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88" w:rsidRPr="00B52888" w:rsidRDefault="00B52888" w:rsidP="00B52888">
      <w:pPr>
        <w:pStyle w:val="1"/>
        <w:tabs>
          <w:tab w:val="left" w:pos="675"/>
        </w:tabs>
        <w:spacing w:before="0"/>
        <w:ind w:left="0" w:firstLine="0"/>
        <w:jc w:val="center"/>
        <w:rPr>
          <w:sz w:val="32"/>
        </w:rPr>
      </w:pPr>
      <w:r w:rsidRPr="00B52888">
        <w:rPr>
          <w:sz w:val="32"/>
        </w:rPr>
        <w:t>Памятка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о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правилах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проведения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ЕГЭ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в</w:t>
      </w:r>
      <w:r w:rsidRPr="00B52888">
        <w:rPr>
          <w:spacing w:val="-4"/>
          <w:sz w:val="32"/>
        </w:rPr>
        <w:t xml:space="preserve"> </w:t>
      </w:r>
      <w:r w:rsidRPr="00B52888">
        <w:rPr>
          <w:sz w:val="32"/>
        </w:rPr>
        <w:t>2024</w:t>
      </w:r>
      <w:r w:rsidRPr="00B52888">
        <w:rPr>
          <w:spacing w:val="-2"/>
          <w:sz w:val="32"/>
        </w:rPr>
        <w:t xml:space="preserve"> </w:t>
      </w:r>
      <w:r w:rsidRPr="00B52888">
        <w:rPr>
          <w:sz w:val="32"/>
        </w:rPr>
        <w:t>году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Общая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информация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порядке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 целях обеспечения безопасности и порядка, предотвращения фактов нарушения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пункты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(ППЭ)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оборудуются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стационарными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переносными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металлоискателями;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 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обор</w:t>
      </w:r>
      <w:r w:rsidRPr="00B52888">
        <w:rPr>
          <w:sz w:val="18"/>
        </w:rPr>
        <w:t>у</w:t>
      </w:r>
      <w:r w:rsidRPr="00B52888">
        <w:rPr>
          <w:sz w:val="18"/>
        </w:rPr>
        <w:t>дуются средствами видеонаблюдения,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оборудуются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системами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подавления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сигналов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подвижной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связи.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ЕГЭ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всем 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начинается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10:00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времени.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экзаменов по каждому учебному предмету утверждаются, изменяются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аннулируются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</w:t>
      </w:r>
      <w:r w:rsidRPr="00B52888">
        <w:rPr>
          <w:sz w:val="18"/>
        </w:rPr>
        <w:t>е</w:t>
      </w:r>
      <w:r w:rsidRPr="00B52888">
        <w:rPr>
          <w:sz w:val="18"/>
        </w:rPr>
        <w:t>лем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Изменение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возможно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работ.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проведении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перепроверки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сообщается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дополнительно.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возможно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случае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выявления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государстве</w:t>
      </w:r>
      <w:r w:rsidRPr="00B52888">
        <w:rPr>
          <w:sz w:val="18"/>
        </w:rPr>
        <w:t>н</w:t>
      </w:r>
      <w:r w:rsidRPr="00B52888">
        <w:rPr>
          <w:sz w:val="18"/>
        </w:rPr>
        <w:t>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итоговой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аттестации</w:t>
      </w:r>
      <w:proofErr w:type="gramEnd"/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образовательным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среднего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приказом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Минпросвещения</w:t>
      </w:r>
      <w:proofErr w:type="spellEnd"/>
      <w:r w:rsidRPr="00B52888">
        <w:rPr>
          <w:sz w:val="18"/>
        </w:rPr>
        <w:t xml:space="preserve"> России и </w:t>
      </w:r>
      <w:proofErr w:type="spellStart"/>
      <w:r w:rsidRPr="00B52888">
        <w:rPr>
          <w:sz w:val="18"/>
        </w:rPr>
        <w:t>Рособрнадзора</w:t>
      </w:r>
      <w:proofErr w:type="spellEnd"/>
      <w:r w:rsidRPr="00B52888">
        <w:rPr>
          <w:sz w:val="18"/>
        </w:rPr>
        <w:t xml:space="preserve"> от 04.04.2023 № 233/552 (зарегистрирован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Минюсте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России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15.05.2023,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регистрационный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№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73314)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(далее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Порядок).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ГИА признаются удовлетворительными, а участники ГИА признаются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успешно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прошедшими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</w:t>
      </w:r>
      <w:r w:rsidRPr="00B52888">
        <w:rPr>
          <w:sz w:val="18"/>
        </w:rPr>
        <w:t>у</w:t>
      </w:r>
      <w:r w:rsidRPr="00B52888">
        <w:rPr>
          <w:sz w:val="18"/>
        </w:rPr>
        <w:t>чае,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 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базового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уровня)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набрал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колич</w:t>
      </w:r>
      <w:r w:rsidRPr="00B52888">
        <w:rPr>
          <w:sz w:val="18"/>
        </w:rPr>
        <w:t>е</w:t>
      </w:r>
      <w:r w:rsidRPr="00B52888">
        <w:rPr>
          <w:sz w:val="18"/>
        </w:rPr>
        <w:t>ство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баллов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ниже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минимального,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определяемого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Рособрнадзором</w:t>
      </w:r>
      <w:proofErr w:type="spellEnd"/>
      <w:r w:rsidRPr="00B52888">
        <w:rPr>
          <w:sz w:val="18"/>
        </w:rPr>
        <w:t>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базового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уровня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получил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</w:t>
      </w:r>
      <w:r w:rsidRPr="00B52888">
        <w:rPr>
          <w:spacing w:val="-8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ниже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удовлетворительной (три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балла).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 ЕГЭ в течение одного рабочего дня, следующего за днем получения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 проверки экзаменацио</w:t>
      </w:r>
      <w:r w:rsidRPr="00B52888">
        <w:rPr>
          <w:sz w:val="18"/>
        </w:rPr>
        <w:t>н</w:t>
      </w:r>
      <w:r w:rsidRPr="00B52888">
        <w:rPr>
          <w:sz w:val="18"/>
        </w:rPr>
        <w:t>ных работ, утверждаются председателем ГЭК. После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передаются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</w:t>
      </w:r>
      <w:r w:rsidRPr="00B52888">
        <w:rPr>
          <w:sz w:val="18"/>
        </w:rPr>
        <w:t>а</w:t>
      </w:r>
      <w:r w:rsidRPr="00B52888">
        <w:rPr>
          <w:sz w:val="18"/>
        </w:rPr>
        <w:t>зовательные организации для ознакомления участников экзамена с полученными ими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ЕГЭ.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Ознакомление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утвержденными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результатами ЕГЭ 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учебному предмету ос</w:t>
      </w:r>
      <w:r w:rsidRPr="00B52888">
        <w:rPr>
          <w:sz w:val="18"/>
        </w:rPr>
        <w:t>у</w:t>
      </w:r>
      <w:r w:rsidRPr="00B52888">
        <w:rPr>
          <w:sz w:val="18"/>
        </w:rPr>
        <w:t>ществляется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в течение одного рабочего 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дня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передачи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организации.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Указанный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считается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официал</w:t>
      </w:r>
      <w:r w:rsidRPr="00B52888">
        <w:rPr>
          <w:sz w:val="18"/>
        </w:rPr>
        <w:t>ь</w:t>
      </w:r>
      <w:r w:rsidRPr="00B52888">
        <w:rPr>
          <w:sz w:val="18"/>
        </w:rPr>
        <w:t>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днем объявления результатов.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b/>
          <w:i/>
          <w:sz w:val="18"/>
        </w:rPr>
        <w:t>базового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b/>
          <w:i/>
          <w:sz w:val="18"/>
        </w:rPr>
        <w:t>уровня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качестве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е</w:t>
      </w:r>
      <w:r w:rsidRPr="00B52888">
        <w:rPr>
          <w:sz w:val="18"/>
        </w:rPr>
        <w:t>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вступительных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испытаний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приеме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обучение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proofErr w:type="gramEnd"/>
      <w:r w:rsidRPr="00B52888">
        <w:rPr>
          <w:sz w:val="18"/>
        </w:rPr>
        <w:t xml:space="preserve"> образовательным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 xml:space="preserve">образования – программам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z w:val="18"/>
        </w:rPr>
        <w:t xml:space="preserve"> и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z w:val="18"/>
        </w:rPr>
        <w:t xml:space="preserve"> – в образовательные организации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образования.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</w:t>
      </w:r>
      <w:r w:rsidRPr="00B52888">
        <w:rPr>
          <w:spacing w:val="1"/>
          <w:sz w:val="18"/>
        </w:rPr>
        <w:t xml:space="preserve"> </w:t>
      </w:r>
      <w:r w:rsidRPr="00B52888">
        <w:rPr>
          <w:b/>
          <w:i/>
          <w:sz w:val="18"/>
        </w:rPr>
        <w:t>профильного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b/>
          <w:i/>
          <w:sz w:val="18"/>
        </w:rPr>
        <w:t>уровня</w:t>
      </w:r>
      <w:r w:rsidRPr="00B52888">
        <w:rPr>
          <w:b/>
          <w:i/>
          <w:spacing w:val="1"/>
          <w:sz w:val="18"/>
        </w:rPr>
        <w:t xml:space="preserve"> </w:t>
      </w:r>
      <w:r w:rsidRPr="00B52888">
        <w:rPr>
          <w:sz w:val="18"/>
        </w:rPr>
        <w:t>признаются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качестве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результатов ГИА, а также в качестве результатов вступительных испытаний по математике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приеме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обучение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proofErr w:type="gramEnd"/>
      <w:r w:rsidRPr="00B52888">
        <w:rPr>
          <w:sz w:val="18"/>
        </w:rPr>
        <w:t xml:space="preserve"> образовательным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программам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програ</w:t>
      </w:r>
      <w:r w:rsidRPr="00B52888">
        <w:rPr>
          <w:sz w:val="18"/>
        </w:rPr>
        <w:t>м</w:t>
      </w:r>
      <w:r w:rsidRPr="00B52888">
        <w:rPr>
          <w:sz w:val="18"/>
        </w:rPr>
        <w:t>мам</w:t>
      </w:r>
      <w:r w:rsidRPr="00B52888">
        <w:rPr>
          <w:spacing w:val="1"/>
          <w:sz w:val="18"/>
        </w:rPr>
        <w:t xml:space="preserve">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и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–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образовательные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высшего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образования.</w:t>
      </w:r>
    </w:p>
    <w:p w:rsidR="00B52888" w:rsidRPr="00B52888" w:rsidRDefault="00B52888" w:rsidP="00B52888">
      <w:pPr>
        <w:pStyle w:val="a5"/>
        <w:numPr>
          <w:ilvl w:val="1"/>
          <w:numId w:val="9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 xml:space="preserve">Результаты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ЕГЭ   при    приеме   на    </w:t>
      </w:r>
      <w:proofErr w:type="gramStart"/>
      <w:r w:rsidRPr="00B52888">
        <w:rPr>
          <w:sz w:val="18"/>
        </w:rPr>
        <w:t>обучение    по    программам</w:t>
      </w:r>
      <w:proofErr w:type="gramEnd"/>
      <w:r w:rsidRPr="00B52888">
        <w:rPr>
          <w:sz w:val="18"/>
        </w:rPr>
        <w:t xml:space="preserve">   </w:t>
      </w:r>
      <w:proofErr w:type="spellStart"/>
      <w:r w:rsidRPr="00B52888">
        <w:rPr>
          <w:sz w:val="18"/>
        </w:rPr>
        <w:t>бакалавриата</w:t>
      </w:r>
      <w:proofErr w:type="spellEnd"/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 xml:space="preserve">и программам </w:t>
      </w:r>
      <w:proofErr w:type="spellStart"/>
      <w:r w:rsidRPr="00B52888">
        <w:rPr>
          <w:sz w:val="18"/>
        </w:rPr>
        <w:t>специалитета</w:t>
      </w:r>
      <w:proofErr w:type="spellEnd"/>
      <w:r w:rsidRPr="00B52888">
        <w:rPr>
          <w:sz w:val="18"/>
        </w:rPr>
        <w:t xml:space="preserve"> де</w:t>
      </w:r>
      <w:r w:rsidRPr="00B52888">
        <w:rPr>
          <w:sz w:val="18"/>
        </w:rPr>
        <w:t>й</w:t>
      </w:r>
      <w:r w:rsidRPr="00B52888">
        <w:rPr>
          <w:sz w:val="18"/>
        </w:rPr>
        <w:t>ствительны четыре года, следующих за годом получения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результатов.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Обязанности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рамках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участия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должен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прибыть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ППЭ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заблаговременно.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Вход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экзамена 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начинается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09:00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времени.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Допуск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 экзамена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осуществляется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наличии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 них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 удостоверяющих их личность, и при наличии их в списках распределения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в</w:t>
      </w:r>
      <w:proofErr w:type="gramEnd"/>
      <w:r w:rsidRPr="00B52888">
        <w:rPr>
          <w:sz w:val="18"/>
        </w:rPr>
        <w:t> данный ППЭ.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proofErr w:type="gramStart"/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опоздал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 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(экзамены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всем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начинаются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10.00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времени),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он допускается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 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окончания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зафиксированное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(информационном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стенде)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 продлевается,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инструктаж,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проводимый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организаторами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проводится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z w:val="18"/>
        </w:rPr>
        <w:t>с</w:t>
      </w:r>
      <w:r w:rsidRPr="00B52888">
        <w:rPr>
          <w:sz w:val="18"/>
        </w:rPr>
        <w:t>ключением,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экзаменов),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 чем сообщается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участнику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экзамена.</w:t>
      </w:r>
      <w:proofErr w:type="gramEnd"/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 случае проведения ЕГЭ по учебному предмету, спецификацией КИМ по которому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предусмотрено прослушивание текста, записанного на аудионоситель, допуск опоздавшего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участника экзамена в аудиторию во время прослушивания соответствующей ауд</w:t>
      </w:r>
      <w:r w:rsidRPr="00B52888">
        <w:rPr>
          <w:sz w:val="18"/>
        </w:rPr>
        <w:t>и</w:t>
      </w:r>
      <w:r w:rsidRPr="00B52888">
        <w:rPr>
          <w:sz w:val="18"/>
        </w:rPr>
        <w:t>озаписи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другими участниками экзамена, находящимися в данной аудитории, не осуществляется 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исключением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прослушивание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аудиозаписи).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Персональное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прослушивание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аудиозаписи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опоздавшего</w:t>
      </w:r>
      <w:r w:rsidRPr="00B52888">
        <w:rPr>
          <w:spacing w:val="115"/>
          <w:sz w:val="18"/>
        </w:rPr>
        <w:t xml:space="preserve"> </w:t>
      </w:r>
      <w:r w:rsidRPr="00B52888">
        <w:rPr>
          <w:sz w:val="18"/>
        </w:rPr>
        <w:t xml:space="preserve">участника  </w:t>
      </w:r>
      <w:r w:rsidRPr="00B52888">
        <w:rPr>
          <w:spacing w:val="47"/>
          <w:sz w:val="18"/>
        </w:rPr>
        <w:t xml:space="preserve"> </w:t>
      </w:r>
      <w:r w:rsidRPr="00B52888">
        <w:rPr>
          <w:sz w:val="18"/>
        </w:rPr>
        <w:t xml:space="preserve">экзамена  </w:t>
      </w:r>
      <w:r w:rsidRPr="00B52888">
        <w:rPr>
          <w:spacing w:val="48"/>
          <w:sz w:val="18"/>
        </w:rPr>
        <w:t xml:space="preserve"> </w:t>
      </w:r>
      <w:r w:rsidRPr="00B52888">
        <w:rPr>
          <w:sz w:val="18"/>
        </w:rPr>
        <w:t xml:space="preserve">не  </w:t>
      </w:r>
      <w:r w:rsidRPr="00B52888">
        <w:rPr>
          <w:spacing w:val="49"/>
          <w:sz w:val="18"/>
        </w:rPr>
        <w:t xml:space="preserve"> </w:t>
      </w:r>
      <w:r w:rsidRPr="00B52888">
        <w:rPr>
          <w:sz w:val="18"/>
        </w:rPr>
        <w:t xml:space="preserve">проводится  </w:t>
      </w:r>
      <w:r w:rsidRPr="00B52888">
        <w:rPr>
          <w:spacing w:val="47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исключением  </w:t>
      </w:r>
      <w:r w:rsidRPr="00B52888">
        <w:rPr>
          <w:spacing w:val="46"/>
          <w:sz w:val="18"/>
        </w:rPr>
        <w:t xml:space="preserve"> </w:t>
      </w:r>
      <w:r w:rsidRPr="00B52888">
        <w:rPr>
          <w:sz w:val="18"/>
        </w:rPr>
        <w:t xml:space="preserve">случаев,  </w:t>
      </w:r>
      <w:r w:rsidRPr="00B52888">
        <w:rPr>
          <w:spacing w:val="49"/>
          <w:sz w:val="18"/>
        </w:rPr>
        <w:t xml:space="preserve"> </w:t>
      </w:r>
      <w:r w:rsidRPr="00B52888">
        <w:rPr>
          <w:sz w:val="18"/>
        </w:rPr>
        <w:t>когда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аудитории нет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других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экзамена).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Повторный общий инструктаж для опоздавших участников экзамена не проводится.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предоставляют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</w:t>
      </w:r>
      <w:r w:rsidRPr="00B52888">
        <w:rPr>
          <w:sz w:val="18"/>
        </w:rPr>
        <w:t>и</w:t>
      </w:r>
      <w:r w:rsidRPr="00B52888">
        <w:rPr>
          <w:sz w:val="18"/>
        </w:rPr>
        <w:t>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информацию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заполнения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регистрационных полей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ЕГЭ.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440"/>
        </w:tabs>
        <w:ind w:left="0" w:firstLine="708"/>
        <w:jc w:val="both"/>
        <w:rPr>
          <w:sz w:val="18"/>
        </w:rPr>
      </w:pPr>
      <w:proofErr w:type="gramStart"/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если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течение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двух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часов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начала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(экзамены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всем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 предметам начинаются в 10:00 по местному времени) ни один из 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 распределенных в ППЭ и (или) отдельные аудитории ППЭ, не явился в 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(отдельные аудитории ППЭ), член ГЭК по согласованию с председателем ГЭК принимает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остановке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отдельных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аудиториях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proofErr w:type="gramEnd"/>
      <w:r w:rsidRPr="00B52888">
        <w:rPr>
          <w:sz w:val="18"/>
        </w:rPr>
        <w:t>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факту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остановки экзамена в ППЭ или отдельных аудиториях ППЭ членом ГЭК составляется акт,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z w:val="18"/>
        </w:rPr>
        <w:t>о</w:t>
      </w:r>
      <w:r w:rsidRPr="00B52888">
        <w:rPr>
          <w:sz w:val="18"/>
        </w:rPr>
        <w:t>торый в тот же день передается председателю ГЭК для принятия решения о повторном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допуске таких участников экзаменов к сдаче экзамена по соответствующему учебному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сроки.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426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отсутствия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документа,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удостоверяющего личность, он допу</w:t>
      </w:r>
      <w:r w:rsidRPr="00B52888">
        <w:rPr>
          <w:sz w:val="18"/>
        </w:rPr>
        <w:t>с</w:t>
      </w:r>
      <w:r w:rsidRPr="00B52888">
        <w:rPr>
          <w:sz w:val="18"/>
        </w:rPr>
        <w:t>кается в ППЭ после письменного подтверждения 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личности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сопровождающим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образовательной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организации.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0"/>
        <w:rPr>
          <w:sz w:val="18"/>
        </w:rPr>
      </w:pPr>
      <w:r w:rsidRPr="00B52888">
        <w:rPr>
          <w:b/>
          <w:sz w:val="18"/>
        </w:rPr>
        <w:t>В день проведения экзамена в ППЭ участникам экзамена запрещается</w:t>
      </w:r>
      <w:r w:rsidRPr="00B52888">
        <w:rPr>
          <w:sz w:val="18"/>
        </w:rPr>
        <w:t>: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выполнять ЭР несамостоятельно, в том числе с помощью посторонних лиц;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общаться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другими участниками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во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аудитории;</w:t>
      </w:r>
    </w:p>
    <w:p w:rsidR="00B52888" w:rsidRPr="00B52888" w:rsidRDefault="00B52888" w:rsidP="00B52888">
      <w:pPr>
        <w:pStyle w:val="a3"/>
        <w:ind w:left="0" w:firstLine="1416"/>
        <w:rPr>
          <w:sz w:val="18"/>
        </w:rPr>
      </w:pPr>
      <w:r w:rsidRPr="00B52888">
        <w:rPr>
          <w:sz w:val="18"/>
        </w:rPr>
        <w:t>иметь при себе уведомление о регистрации на экзамены (необходимо оставить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в месте для хранения личных вещей, которое организовано до входа в ППЭ, или отдать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сопровождающему),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средства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связи,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фото-,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аудио-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 видеоаппаратуру,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электронно-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вычислительную</w:t>
      </w:r>
      <w:proofErr w:type="gramEnd"/>
      <w:r w:rsidRPr="00B52888">
        <w:rPr>
          <w:sz w:val="18"/>
        </w:rPr>
        <w:t xml:space="preserve"> технику, справочные материалы, письменные заметки и иные средства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хранения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передачи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информации</w:t>
      </w:r>
      <w:r w:rsidRPr="00B52888">
        <w:rPr>
          <w:spacing w:val="31"/>
          <w:sz w:val="18"/>
        </w:rPr>
        <w:t xml:space="preserve"> </w:t>
      </w:r>
      <w:r w:rsidRPr="00B52888">
        <w:rPr>
          <w:sz w:val="18"/>
        </w:rPr>
        <w:t>(за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z w:val="18"/>
        </w:rPr>
        <w:t>с</w:t>
      </w:r>
      <w:r w:rsidRPr="00B52888">
        <w:rPr>
          <w:sz w:val="18"/>
        </w:rPr>
        <w:t>ключением</w:t>
      </w:r>
      <w:r w:rsidRPr="00B52888">
        <w:rPr>
          <w:spacing w:val="26"/>
          <w:sz w:val="18"/>
        </w:rPr>
        <w:t xml:space="preserve"> </w:t>
      </w:r>
      <w:r w:rsidRPr="00B52888">
        <w:rPr>
          <w:sz w:val="18"/>
        </w:rPr>
        <w:t>средств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обучения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7"/>
          <w:sz w:val="18"/>
        </w:rPr>
        <w:t xml:space="preserve"> </w:t>
      </w:r>
      <w:r w:rsidRPr="00B52888">
        <w:rPr>
          <w:sz w:val="18"/>
        </w:rPr>
        <w:t>воспитания,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разрешенных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заданий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предметам);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выносить из аудиторий ППЭ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черновики, экзаменационные материалы на бумажном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электронном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носителях;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фотографировать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экзаменационные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материалы,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черновики.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Рекомендуется взять с собой на экзамен только необходимые вещи. Иные личные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вещи участники экзамена обязаны оставить в специально выделенном месте (помещении)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хранения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личных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вещей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 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(комплексе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зданий),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где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расположен</w:t>
      </w:r>
      <w:proofErr w:type="gramEnd"/>
      <w:r w:rsidRPr="00B52888">
        <w:rPr>
          <w:sz w:val="18"/>
        </w:rPr>
        <w:t xml:space="preserve"> ППЭ. Указанное место для личных вещей участников экзамена организуется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установленной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рамки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стационарного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уполномоченными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лицами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работ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использованием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переносного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металлоискателя.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экзамена занимают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аудитории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списками распределения.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Изменение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а</w:t>
      </w:r>
      <w:r w:rsidRPr="00B52888">
        <w:rPr>
          <w:sz w:val="18"/>
        </w:rPr>
        <w:t>бочего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места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запрещено.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lastRenderedPageBreak/>
        <w:t>При выходе из аудитории во время экзамена участник экзамена должен оставить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экзаменационные</w:t>
      </w:r>
      <w:r w:rsidRPr="00B52888">
        <w:rPr>
          <w:spacing w:val="-5"/>
          <w:sz w:val="18"/>
        </w:rPr>
        <w:t xml:space="preserve"> </w:t>
      </w:r>
      <w:r w:rsidRPr="00B52888">
        <w:rPr>
          <w:sz w:val="18"/>
        </w:rPr>
        <w:t>материалы,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</w:t>
      </w:r>
      <w:r w:rsidRPr="00B52888">
        <w:rPr>
          <w:sz w:val="18"/>
        </w:rPr>
        <w:t>р</w:t>
      </w:r>
      <w:r w:rsidRPr="00B52888">
        <w:rPr>
          <w:sz w:val="18"/>
        </w:rPr>
        <w:t>новики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письменные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принадлежности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рабочем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столе.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65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допустившие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удаляются из ППЭ. Акт об удалении из ППЭ составляется в помещении для руководителя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(Штаб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присутствии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руководителя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общественного наблюдателя (при наличии). Для этого организаторы, руководитель 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общественные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наблюдатели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приглашают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составляет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удаляет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нарушивших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Порядок,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из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 ставит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соответствующем поле бланка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 экзамена необходимую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отметку. Акт 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удалении из ППЭ составляется в двух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э</w:t>
      </w:r>
      <w:r w:rsidRPr="00B52888">
        <w:rPr>
          <w:sz w:val="18"/>
        </w:rPr>
        <w:t>к</w:t>
      </w:r>
      <w:r w:rsidRPr="00B52888">
        <w:rPr>
          <w:sz w:val="18"/>
        </w:rPr>
        <w:t>земплярах. Первый экземпляр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акта выдается участнику экзамена, нарушившему Порядок, второй экземпляр в тот же день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направляется в ГЭК для рассмотрения и последующего направления в РЦОИ для учета при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обработке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работ.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0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Нарушение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установленного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законодательством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образовании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 государственной итоговой а</w:t>
      </w:r>
      <w:r w:rsidRPr="00B52888">
        <w:rPr>
          <w:sz w:val="18"/>
        </w:rPr>
        <w:t>т</w:t>
      </w:r>
      <w:r w:rsidRPr="00B52888">
        <w:rPr>
          <w:sz w:val="18"/>
        </w:rPr>
        <w:t>тестации влечет наложение административного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штрафа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4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19.30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Кодекса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Российской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Федерации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администр</w:t>
      </w:r>
      <w:r w:rsidRPr="00B52888">
        <w:rPr>
          <w:sz w:val="18"/>
        </w:rPr>
        <w:t>а</w:t>
      </w:r>
      <w:r w:rsidRPr="00B52888">
        <w:rPr>
          <w:sz w:val="18"/>
        </w:rPr>
        <w:t>тивных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правонарушениях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от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30.12.2001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№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195-ФЗ.</w:t>
      </w:r>
    </w:p>
    <w:p w:rsidR="00B52888" w:rsidRPr="00B52888" w:rsidRDefault="00B52888" w:rsidP="00B52888">
      <w:pPr>
        <w:pStyle w:val="a5"/>
        <w:numPr>
          <w:ilvl w:val="0"/>
          <w:numId w:val="7"/>
        </w:numPr>
        <w:tabs>
          <w:tab w:val="left" w:pos="150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столе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помимо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экзаменационных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материалов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находятся: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proofErr w:type="spellStart"/>
      <w:r w:rsidRPr="00B52888">
        <w:rPr>
          <w:sz w:val="18"/>
        </w:rPr>
        <w:t>гелевая</w:t>
      </w:r>
      <w:proofErr w:type="spellEnd"/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капиллярная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ручка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чернилами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черного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цвета;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документ,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удостоверяющий</w:t>
      </w:r>
      <w:r w:rsidRPr="00B52888">
        <w:rPr>
          <w:spacing w:val="-7"/>
          <w:sz w:val="18"/>
        </w:rPr>
        <w:t xml:space="preserve"> </w:t>
      </w:r>
      <w:r w:rsidRPr="00B52888">
        <w:rPr>
          <w:sz w:val="18"/>
        </w:rPr>
        <w:t>личность;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92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>средства обучения и воспитания, разрешенные к использованию для выполнения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заданий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соответствующим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предметам;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лекарства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необходимости);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>продукты питания для дополнительного приема пищи (перекус), бутилированная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питьевая вода при условии, что упаковка указанных продуктов питания и воды, а также 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потребление не будут отвлекать других участников экзамена от выполн</w:t>
      </w:r>
      <w:r w:rsidRPr="00B52888">
        <w:rPr>
          <w:sz w:val="18"/>
        </w:rPr>
        <w:t>е</w:t>
      </w:r>
      <w:r w:rsidRPr="00B52888">
        <w:rPr>
          <w:sz w:val="18"/>
        </w:rPr>
        <w:t>ния ими ЭР 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5"/>
        </w:tabs>
        <w:ind w:left="0" w:firstLine="696"/>
        <w:jc w:val="both"/>
        <w:rPr>
          <w:sz w:val="18"/>
        </w:rPr>
      </w:pPr>
      <w:r w:rsidRPr="00B52888">
        <w:rPr>
          <w:sz w:val="18"/>
        </w:rPr>
        <w:t>специальные технические средства (для лиц с ОВЗ, детей-инвалидов и инвалидов)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необходимости);</w:t>
      </w:r>
    </w:p>
    <w:p w:rsidR="00B52888" w:rsidRPr="00B52888" w:rsidRDefault="00B52888" w:rsidP="00B52888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</w:rPr>
      </w:pPr>
      <w:r w:rsidRPr="00B52888">
        <w:rPr>
          <w:sz w:val="18"/>
        </w:rPr>
        <w:t>черновики,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выданные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ППЭ.</w:t>
      </w:r>
    </w:p>
    <w:p w:rsidR="00B52888" w:rsidRPr="00B52888" w:rsidRDefault="00B52888" w:rsidP="00B52888">
      <w:pPr>
        <w:pStyle w:val="2"/>
        <w:ind w:left="0"/>
        <w:rPr>
          <w:sz w:val="18"/>
        </w:rPr>
      </w:pPr>
      <w:r w:rsidRPr="00B52888">
        <w:rPr>
          <w:sz w:val="18"/>
        </w:rPr>
        <w:t>Права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экзамена 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рамках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участия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ЕГЭ: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может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использовать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черновики,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выданные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ППЭ, и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делать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пометки</w:t>
      </w:r>
      <w:r w:rsidRPr="00B52888">
        <w:rPr>
          <w:spacing w:val="-1"/>
          <w:sz w:val="18"/>
        </w:rPr>
        <w:t xml:space="preserve"> </w:t>
      </w:r>
      <w:proofErr w:type="gramStart"/>
      <w:r w:rsidRPr="00B52888">
        <w:rPr>
          <w:sz w:val="18"/>
        </w:rPr>
        <w:t>в</w:t>
      </w:r>
      <w:proofErr w:type="gramEnd"/>
      <w:r w:rsidRPr="00B52888">
        <w:rPr>
          <w:sz w:val="18"/>
        </w:rPr>
        <w:t xml:space="preserve"> КИМ.</w:t>
      </w:r>
    </w:p>
    <w:p w:rsidR="00B52888" w:rsidRPr="00B52888" w:rsidRDefault="00B52888" w:rsidP="00B52888">
      <w:pPr>
        <w:pStyle w:val="a3"/>
        <w:ind w:left="0" w:firstLine="0"/>
        <w:rPr>
          <w:sz w:val="18"/>
        </w:rPr>
      </w:pPr>
      <w:r w:rsidRPr="00B52888">
        <w:rPr>
          <w:sz w:val="18"/>
        </w:rPr>
        <w:t>Внимание!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Записи на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черновиках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КИМ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обрабатываются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проверяются.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97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случае нехватки места в бланке для записи ответов участник экзамена может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обратиться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организатору</w:t>
      </w:r>
      <w:r w:rsidRPr="00B52888">
        <w:rPr>
          <w:spacing w:val="-7"/>
          <w:sz w:val="18"/>
        </w:rPr>
        <w:t xml:space="preserve"> </w:t>
      </w:r>
      <w:r w:rsidRPr="00B52888">
        <w:rPr>
          <w:sz w:val="18"/>
        </w:rPr>
        <w:t>для пол</w:t>
      </w:r>
      <w:r w:rsidRPr="00B52888">
        <w:rPr>
          <w:sz w:val="18"/>
        </w:rPr>
        <w:t>у</w:t>
      </w:r>
      <w:r w:rsidRPr="00B52888">
        <w:rPr>
          <w:sz w:val="18"/>
        </w:rPr>
        <w:t>чения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дополнительного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бланка.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426"/>
        </w:tabs>
        <w:ind w:left="0" w:firstLine="698"/>
        <w:jc w:val="both"/>
        <w:rPr>
          <w:sz w:val="18"/>
        </w:rPr>
      </w:pPr>
      <w:r w:rsidRPr="00B52888">
        <w:rPr>
          <w:sz w:val="18"/>
        </w:rPr>
        <w:t>Участник 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который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 состоянию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здоровья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другим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 не может завершить в</w:t>
      </w:r>
      <w:r w:rsidRPr="00B52888">
        <w:rPr>
          <w:sz w:val="18"/>
        </w:rPr>
        <w:t>ы</w:t>
      </w:r>
      <w:r w:rsidRPr="00B52888">
        <w:rPr>
          <w:sz w:val="18"/>
        </w:rPr>
        <w:t>полнение ЭР, имеет право досрочно покинуть ППЭ. 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организаторы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сопровождают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медицинскому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</w:t>
      </w:r>
      <w:r w:rsidRPr="00B52888">
        <w:rPr>
          <w:sz w:val="18"/>
        </w:rPr>
        <w:t>а</w:t>
      </w:r>
      <w:r w:rsidRPr="00B52888">
        <w:rPr>
          <w:sz w:val="18"/>
        </w:rPr>
        <w:t>ботнику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приглашают члена ГЭК. При согласии участника экзамена досрочно завершить 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член ГЭК и медицинский работник составляют акт о досрочном завершении экзамена 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 причинам. Организатор ставит в соответствующем поле бланка 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завершившего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необходимую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отметку.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Акт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объективным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причинам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является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документом, подтверждающим уважительность причины </w:t>
      </w:r>
      <w:proofErr w:type="spellStart"/>
      <w:r w:rsidRPr="00B52888">
        <w:rPr>
          <w:sz w:val="18"/>
        </w:rPr>
        <w:t>незавершения</w:t>
      </w:r>
      <w:proofErr w:type="spellEnd"/>
      <w:r w:rsidRPr="00B52888">
        <w:rPr>
          <w:sz w:val="18"/>
        </w:rPr>
        <w:t xml:space="preserve"> выполнения ЭР, 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основанием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допуска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такого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сдаче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соответствующему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-6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сроки.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досрочно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завершившие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выполнение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ЭР,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могут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покинуть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ППЭ.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Организаторы принимают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>у них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все экзаменационные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материалы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черновики.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В случае   если    участник   ГИА   получил   неудовлетворительные   результаты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по одному   из обязательных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 xml:space="preserve">ных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 xml:space="preserve">предметов  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(русский    язык   или    математика),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он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допускается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30"/>
          <w:sz w:val="18"/>
        </w:rPr>
        <w:t xml:space="preserve"> </w:t>
      </w:r>
      <w:r w:rsidRPr="00B52888">
        <w:rPr>
          <w:sz w:val="18"/>
        </w:rPr>
        <w:t>к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29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данному</w:t>
      </w:r>
      <w:r w:rsidRPr="00B52888">
        <w:rPr>
          <w:spacing w:val="29"/>
          <w:sz w:val="18"/>
        </w:rPr>
        <w:t xml:space="preserve"> </w:t>
      </w:r>
      <w:r w:rsidRPr="00B52888">
        <w:rPr>
          <w:sz w:val="18"/>
        </w:rPr>
        <w:t>учебному</w:t>
      </w:r>
      <w:r w:rsidRPr="00B52888">
        <w:rPr>
          <w:spacing w:val="24"/>
          <w:sz w:val="18"/>
        </w:rPr>
        <w:t xml:space="preserve"> </w:t>
      </w:r>
      <w:r w:rsidRPr="00B52888">
        <w:rPr>
          <w:sz w:val="18"/>
        </w:rPr>
        <w:t>предмету</w:t>
      </w:r>
      <w:r w:rsidRPr="00B52888">
        <w:rPr>
          <w:spacing w:val="24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6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35"/>
          <w:sz w:val="18"/>
        </w:rPr>
        <w:t xml:space="preserve"> </w:t>
      </w:r>
      <w:r w:rsidRPr="00B52888">
        <w:rPr>
          <w:sz w:val="18"/>
        </w:rPr>
        <w:t>учебном</w:t>
      </w:r>
      <w:r w:rsidRPr="00B52888">
        <w:rPr>
          <w:spacing w:val="28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резервные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соответствующего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периода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экзаменов.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Участникам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результат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 учебным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предметам по выбору, предоставляется пр</w:t>
      </w:r>
      <w:r w:rsidRPr="00B52888">
        <w:rPr>
          <w:sz w:val="18"/>
        </w:rPr>
        <w:t>а</w:t>
      </w:r>
      <w:r w:rsidRPr="00B52888">
        <w:rPr>
          <w:sz w:val="18"/>
        </w:rPr>
        <w:t>во пройти ЕГЭ по соответствующим 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не ранее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через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сроки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формах,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установленных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Порядком.</w:t>
      </w:r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По решению председателя ГЭК к ГИА в форме ЕГЭ по русскому языку и 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математике базового уровня в допо</w:t>
      </w:r>
      <w:r w:rsidRPr="00B52888">
        <w:rPr>
          <w:sz w:val="18"/>
        </w:rPr>
        <w:t>л</w:t>
      </w:r>
      <w:r w:rsidRPr="00B52888">
        <w:rPr>
          <w:sz w:val="18"/>
        </w:rPr>
        <w:t>нительный период, но не ранее 1 сентября текущего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года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формах,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установленных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пунктом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7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допускаются: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397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обучающиеся образовательных организаций и экстерны, не допущенные к ГИА 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 учебном году, но пол</w:t>
      </w:r>
      <w:r w:rsidRPr="00B52888">
        <w:rPr>
          <w:sz w:val="18"/>
        </w:rPr>
        <w:t>у</w:t>
      </w:r>
      <w:r w:rsidRPr="00B52888">
        <w:rPr>
          <w:sz w:val="18"/>
        </w:rPr>
        <w:t>чившие допуск к ГИА в соответствии с пунктом 8 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сроки, исключающие возможность прохождения ГИА до завершения основного периода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году;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399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не прошедшие ГИА по обязательным учебным предметам, в том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числе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чьи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резул</w:t>
      </w:r>
      <w:r w:rsidRPr="00B52888">
        <w:rPr>
          <w:sz w:val="18"/>
        </w:rPr>
        <w:t>ь</w:t>
      </w:r>
      <w:r w:rsidRPr="00B52888">
        <w:rPr>
          <w:sz w:val="18"/>
        </w:rPr>
        <w:t>таты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предметам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текущем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учебном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году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были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аннулированы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решению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председателя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ГЭК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случае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выявления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фактов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нарушения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3"/>
          <w:sz w:val="18"/>
        </w:rPr>
        <w:t xml:space="preserve"> </w:t>
      </w:r>
      <w:r w:rsidRPr="00B52888">
        <w:rPr>
          <w:sz w:val="18"/>
        </w:rPr>
        <w:t>участниками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ГИА;</w:t>
      </w:r>
    </w:p>
    <w:p w:rsidR="00B52888" w:rsidRPr="00B52888" w:rsidRDefault="00B52888" w:rsidP="00B52888">
      <w:pPr>
        <w:pStyle w:val="a5"/>
        <w:numPr>
          <w:ilvl w:val="0"/>
          <w:numId w:val="4"/>
        </w:numPr>
        <w:tabs>
          <w:tab w:val="left" w:pos="144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участники ГИА, получившие на ГИА неудовлетворительные результаты более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обязательному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уче</w:t>
      </w:r>
      <w:r w:rsidRPr="00B52888">
        <w:rPr>
          <w:sz w:val="18"/>
        </w:rPr>
        <w:t>б</w:t>
      </w:r>
      <w:r w:rsidRPr="00B52888">
        <w:rPr>
          <w:sz w:val="18"/>
        </w:rPr>
        <w:t>ному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предмету,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либо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получившие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неудовлетворительный результат по одному из этих предметов на ГИА в резервные сроки.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Для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прохождения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повторной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обучающиеся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восстанавливаются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 организации,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осуществляющей образовательную деятельность, на срок, необходимый для прохождения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ГИА.</w:t>
      </w:r>
      <w:proofErr w:type="gramEnd"/>
    </w:p>
    <w:p w:rsidR="00B52888" w:rsidRPr="00B52888" w:rsidRDefault="00B52888" w:rsidP="00B52888">
      <w:pPr>
        <w:pStyle w:val="a5"/>
        <w:numPr>
          <w:ilvl w:val="0"/>
          <w:numId w:val="5"/>
        </w:numPr>
        <w:tabs>
          <w:tab w:val="left" w:pos="1370"/>
        </w:tabs>
        <w:ind w:left="0" w:firstLine="708"/>
        <w:jc w:val="both"/>
        <w:rPr>
          <w:sz w:val="18"/>
        </w:rPr>
      </w:pPr>
      <w:r w:rsidRPr="00B52888">
        <w:rPr>
          <w:sz w:val="18"/>
        </w:rPr>
        <w:t>Участник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имеет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право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 нарушении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проведения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несогласии</w:t>
      </w:r>
      <w:r w:rsidRPr="00B52888">
        <w:rPr>
          <w:spacing w:val="-3"/>
          <w:sz w:val="18"/>
        </w:rPr>
        <w:t xml:space="preserve"> </w:t>
      </w:r>
      <w:r w:rsidRPr="00B52888">
        <w:rPr>
          <w:sz w:val="18"/>
        </w:rPr>
        <w:t>с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выста</w:t>
      </w:r>
      <w:r w:rsidRPr="00B52888">
        <w:rPr>
          <w:sz w:val="18"/>
        </w:rPr>
        <w:t>в</w:t>
      </w:r>
      <w:r w:rsidRPr="00B52888">
        <w:rPr>
          <w:sz w:val="18"/>
        </w:rPr>
        <w:t>ленными</w:t>
      </w:r>
      <w:r w:rsidRPr="00B52888">
        <w:rPr>
          <w:spacing w:val="-4"/>
          <w:sz w:val="18"/>
        </w:rPr>
        <w:t xml:space="preserve"> </w:t>
      </w:r>
      <w:r w:rsidRPr="00B52888">
        <w:rPr>
          <w:sz w:val="18"/>
        </w:rPr>
        <w:t>баллами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в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апелляционную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комиссию.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</w:t>
      </w:r>
      <w:r w:rsidRPr="00B52888">
        <w:rPr>
          <w:spacing w:val="50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13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рассматривает</w:t>
      </w:r>
      <w:r w:rsidRPr="00B52888">
        <w:rPr>
          <w:spacing w:val="113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12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вопросам</w:t>
      </w:r>
      <w:r w:rsidRPr="00B52888">
        <w:rPr>
          <w:spacing w:val="114"/>
          <w:sz w:val="18"/>
        </w:rPr>
        <w:t xml:space="preserve"> </w:t>
      </w:r>
      <w:r w:rsidRPr="00B52888">
        <w:rPr>
          <w:sz w:val="18"/>
        </w:rPr>
        <w:t>содержания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 xml:space="preserve">структуры  </w:t>
      </w:r>
      <w:r w:rsidRPr="00B52888">
        <w:rPr>
          <w:spacing w:val="55"/>
          <w:sz w:val="18"/>
        </w:rPr>
        <w:t xml:space="preserve"> </w:t>
      </w:r>
      <w:r w:rsidRPr="00B52888">
        <w:rPr>
          <w:sz w:val="18"/>
        </w:rPr>
        <w:t xml:space="preserve">заданий   </w:t>
      </w:r>
      <w:r w:rsidRPr="00B52888">
        <w:rPr>
          <w:spacing w:val="54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4"/>
          <w:sz w:val="18"/>
        </w:rPr>
        <w:t xml:space="preserve"> </w:t>
      </w:r>
      <w:r w:rsidRPr="00B52888">
        <w:rPr>
          <w:sz w:val="18"/>
        </w:rPr>
        <w:t xml:space="preserve">учебным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 xml:space="preserve">предметам,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 xml:space="preserve">а также   </w:t>
      </w:r>
      <w:r w:rsidRPr="00B52888">
        <w:rPr>
          <w:spacing w:val="55"/>
          <w:sz w:val="18"/>
        </w:rPr>
        <w:t xml:space="preserve"> </w:t>
      </w:r>
      <w:r w:rsidRPr="00B52888">
        <w:rPr>
          <w:sz w:val="18"/>
        </w:rPr>
        <w:t xml:space="preserve">по вопросам,   </w:t>
      </w:r>
      <w:r w:rsidRPr="00B52888">
        <w:rPr>
          <w:spacing w:val="53"/>
          <w:sz w:val="18"/>
        </w:rPr>
        <w:t xml:space="preserve"> </w:t>
      </w:r>
      <w:r w:rsidRPr="00B52888">
        <w:rPr>
          <w:sz w:val="18"/>
        </w:rPr>
        <w:t>связанным</w:t>
      </w:r>
      <w:r w:rsidRPr="00B52888">
        <w:rPr>
          <w:spacing w:val="-63"/>
          <w:sz w:val="18"/>
        </w:rPr>
        <w:t xml:space="preserve"> </w:t>
      </w:r>
      <w:r w:rsidRPr="00B52888">
        <w:rPr>
          <w:sz w:val="18"/>
        </w:rPr>
        <w:t>с оцениванием результатов выполнения заданий КИМ с кратким ответом, с нар</w:t>
      </w:r>
      <w:r w:rsidRPr="00B52888">
        <w:rPr>
          <w:sz w:val="18"/>
        </w:rPr>
        <w:t>у</w:t>
      </w:r>
      <w:r w:rsidRPr="00B52888">
        <w:rPr>
          <w:sz w:val="18"/>
        </w:rPr>
        <w:t>шением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требований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Порядка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 неправильным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заполнением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бланков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62"/>
          <w:sz w:val="18"/>
        </w:rPr>
        <w:t xml:space="preserve"> </w:t>
      </w:r>
      <w:r w:rsidRPr="00B52888">
        <w:rPr>
          <w:sz w:val="18"/>
        </w:rPr>
        <w:t>дополнительных бланков.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r w:rsidRPr="00B52888">
        <w:rPr>
          <w:sz w:val="18"/>
        </w:rPr>
        <w:t>Апелляционная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комиссия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proofErr w:type="gramStart"/>
      <w:r w:rsidRPr="00B52888">
        <w:rPr>
          <w:sz w:val="18"/>
        </w:rPr>
        <w:t>позднее</w:t>
      </w:r>
      <w:proofErr w:type="gramEnd"/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чем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за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один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рабочий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день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даты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рассмотрения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информирует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времени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2"/>
          <w:sz w:val="18"/>
        </w:rPr>
        <w:t xml:space="preserve"> </w:t>
      </w:r>
      <w:r w:rsidRPr="00B52888">
        <w:rPr>
          <w:sz w:val="18"/>
        </w:rPr>
        <w:t>месте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их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рассмотрения.</w:t>
      </w:r>
    </w:p>
    <w:p w:rsidR="00B52888" w:rsidRPr="00B52888" w:rsidRDefault="00B52888" w:rsidP="00B52888">
      <w:pPr>
        <w:pStyle w:val="a3"/>
        <w:ind w:left="0"/>
        <w:rPr>
          <w:sz w:val="18"/>
        </w:rPr>
      </w:pPr>
      <w:proofErr w:type="gramStart"/>
      <w:r w:rsidRPr="00B52888">
        <w:rPr>
          <w:sz w:val="18"/>
        </w:rPr>
        <w:t>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рассмотрении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желанию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могут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присутствовать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подавшие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апелляции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предъявл</w:t>
      </w:r>
      <w:r w:rsidRPr="00B52888">
        <w:rPr>
          <w:sz w:val="18"/>
        </w:rPr>
        <w:t>е</w:t>
      </w:r>
      <w:r w:rsidRPr="00B52888">
        <w:rPr>
          <w:sz w:val="18"/>
        </w:rPr>
        <w:t>нии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личность),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(или)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родители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(законные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представители)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участников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экзаменов,</w:t>
      </w:r>
      <w:r w:rsidRPr="00B52888">
        <w:rPr>
          <w:spacing w:val="66"/>
          <w:sz w:val="18"/>
        </w:rPr>
        <w:t xml:space="preserve"> </w:t>
      </w:r>
      <w:r w:rsidRPr="00B52888">
        <w:rPr>
          <w:sz w:val="18"/>
        </w:rPr>
        <w:t>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достигших во</w:t>
      </w:r>
      <w:r w:rsidRPr="00B52888">
        <w:rPr>
          <w:sz w:val="18"/>
        </w:rPr>
        <w:t>з</w:t>
      </w:r>
      <w:r w:rsidRPr="00B52888">
        <w:rPr>
          <w:sz w:val="18"/>
        </w:rPr>
        <w:t>раста 18 лет (при предъявлении документов,</w:t>
      </w:r>
      <w:r w:rsidRPr="00B52888">
        <w:rPr>
          <w:spacing w:val="65"/>
          <w:sz w:val="18"/>
        </w:rPr>
        <w:t xml:space="preserve"> </w:t>
      </w:r>
      <w:r w:rsidRPr="00B52888">
        <w:rPr>
          <w:sz w:val="18"/>
        </w:rPr>
        <w:t>удостоверяющих личность),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или уполномоченные родителями (законными представит</w:t>
      </w:r>
      <w:r w:rsidRPr="00B52888">
        <w:rPr>
          <w:sz w:val="18"/>
        </w:rPr>
        <w:t>е</w:t>
      </w:r>
      <w:r w:rsidRPr="00B52888">
        <w:rPr>
          <w:sz w:val="18"/>
        </w:rPr>
        <w:t>лями) участников экзаменов, не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достигших возраста 18 лет, или участниками экзаменов, достигшими возраста 18 лет, лица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(при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предъявлении</w:t>
      </w:r>
      <w:r w:rsidRPr="00B52888">
        <w:rPr>
          <w:spacing w:val="-1"/>
          <w:sz w:val="18"/>
        </w:rPr>
        <w:t xml:space="preserve"> </w:t>
      </w:r>
      <w:r w:rsidRPr="00B52888">
        <w:rPr>
          <w:sz w:val="18"/>
        </w:rPr>
        <w:t>документов,</w:t>
      </w:r>
      <w:r w:rsidRPr="00B52888">
        <w:rPr>
          <w:spacing w:val="1"/>
          <w:sz w:val="18"/>
        </w:rPr>
        <w:t xml:space="preserve"> </w:t>
      </w:r>
      <w:r w:rsidRPr="00B52888">
        <w:rPr>
          <w:sz w:val="18"/>
        </w:rPr>
        <w:t>удостоверяющих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личность,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и</w:t>
      </w:r>
      <w:r w:rsidRPr="00B52888">
        <w:rPr>
          <w:spacing w:val="-2"/>
          <w:sz w:val="18"/>
        </w:rPr>
        <w:t xml:space="preserve"> </w:t>
      </w:r>
      <w:r w:rsidRPr="00B52888">
        <w:rPr>
          <w:sz w:val="18"/>
        </w:rPr>
        <w:t>доверенности).</w:t>
      </w:r>
      <w:proofErr w:type="gramEnd"/>
    </w:p>
    <w:p w:rsidR="002437C1" w:rsidRPr="00B52888" w:rsidRDefault="002437C1" w:rsidP="00B52888">
      <w:pPr>
        <w:spacing w:after="0" w:line="240" w:lineRule="auto"/>
        <w:rPr>
          <w:rFonts w:ascii="Times New Roman" w:hAnsi="Times New Roman" w:cs="Times New Roman"/>
          <w:sz w:val="14"/>
        </w:rPr>
      </w:pPr>
      <w:bookmarkStart w:id="0" w:name="_GoBack"/>
      <w:bookmarkEnd w:id="0"/>
    </w:p>
    <w:sectPr w:rsidR="002437C1" w:rsidRPr="00B52888" w:rsidSect="00B52888">
      <w:footerReference w:type="default" r:id="rId8"/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4B" w:rsidRDefault="009D274B">
      <w:pPr>
        <w:spacing w:after="0" w:line="240" w:lineRule="auto"/>
      </w:pPr>
      <w:r>
        <w:separator/>
      </w:r>
    </w:p>
  </w:endnote>
  <w:endnote w:type="continuationSeparator" w:id="0">
    <w:p w:rsidR="009D274B" w:rsidRDefault="009D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1E8" w:rsidRDefault="009D274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1pt;margin-top:791.95pt;width:24pt;height:15.3pt;z-index:-251658752;mso-position-horizontal-relative:page;mso-position-vertical-relative:page" filled="f" stroked="f">
          <v:textbox inset="0,0,0,0">
            <w:txbxContent>
              <w:p w:rsidR="001471E8" w:rsidRDefault="002437C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45A28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4B" w:rsidRDefault="009D274B">
      <w:pPr>
        <w:spacing w:after="0" w:line="240" w:lineRule="auto"/>
      </w:pPr>
      <w:r>
        <w:separator/>
      </w:r>
    </w:p>
  </w:footnote>
  <w:footnote w:type="continuationSeparator" w:id="0">
    <w:p w:rsidR="009D274B" w:rsidRDefault="009D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8A4"/>
    <w:multiLevelType w:val="hybridMultilevel"/>
    <w:tmpl w:val="90C44AA0"/>
    <w:lvl w:ilvl="0" w:tplc="596843AA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>
    <w:nsid w:val="02E66A50"/>
    <w:multiLevelType w:val="hybridMultilevel"/>
    <w:tmpl w:val="A064C45E"/>
    <w:lvl w:ilvl="0" w:tplc="C22EE85A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>
    <w:nsid w:val="0CBE7921"/>
    <w:multiLevelType w:val="hybridMultilevel"/>
    <w:tmpl w:val="54FCC56C"/>
    <w:lvl w:ilvl="0" w:tplc="53A45404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C0A78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6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>
    <w:nsid w:val="2A8B5468"/>
    <w:multiLevelType w:val="hybridMultilevel"/>
    <w:tmpl w:val="A07AF29E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7A3F5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6964CEA"/>
    <w:multiLevelType w:val="hybridMultilevel"/>
    <w:tmpl w:val="02FE0EE2"/>
    <w:lvl w:ilvl="0" w:tplc="47120370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>
    <w:nsid w:val="408F65A5"/>
    <w:multiLevelType w:val="hybridMultilevel"/>
    <w:tmpl w:val="86E45B98"/>
    <w:lvl w:ilvl="0" w:tplc="34F89AF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>
    <w:nsid w:val="4E142B01"/>
    <w:multiLevelType w:val="hybridMultilevel"/>
    <w:tmpl w:val="208A95F6"/>
    <w:lvl w:ilvl="0" w:tplc="97D8B9E6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E0C132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26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>
    <w:nsid w:val="672D7566"/>
    <w:multiLevelType w:val="hybridMultilevel"/>
    <w:tmpl w:val="21CE68C8"/>
    <w:lvl w:ilvl="0" w:tplc="5A7CD99E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888"/>
    <w:rsid w:val="002437C1"/>
    <w:rsid w:val="00245A28"/>
    <w:rsid w:val="009D274B"/>
    <w:rsid w:val="00B5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2888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B52888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2888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52888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B52888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28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2888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uiPriority w:val="1"/>
    <w:qFormat/>
    <w:rsid w:val="00B52888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  <w:lang w:eastAsia="en-US"/>
    </w:rPr>
  </w:style>
  <w:style w:type="paragraph" w:styleId="31">
    <w:name w:val="toc 3"/>
    <w:basedOn w:val="a"/>
    <w:uiPriority w:val="1"/>
    <w:qFormat/>
    <w:rsid w:val="00B52888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  <w:lang w:eastAsia="en-US"/>
    </w:rPr>
  </w:style>
  <w:style w:type="paragraph" w:styleId="4">
    <w:name w:val="toc 4"/>
    <w:basedOn w:val="a"/>
    <w:uiPriority w:val="1"/>
    <w:qFormat/>
    <w:rsid w:val="00B52888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5">
    <w:name w:val="toc 5"/>
    <w:basedOn w:val="a"/>
    <w:uiPriority w:val="1"/>
    <w:qFormat/>
    <w:rsid w:val="00B52888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52888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B52888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2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28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52888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footnote text"/>
    <w:basedOn w:val="a"/>
    <w:link w:val="a9"/>
    <w:uiPriority w:val="99"/>
    <w:semiHidden/>
    <w:unhideWhenUsed/>
    <w:rsid w:val="00B52888"/>
    <w:pPr>
      <w:spacing w:after="160"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52888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5288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B528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52888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B528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52888"/>
    <w:rPr>
      <w:rFonts w:ascii="Times New Roman" w:eastAsia="Times New Roman" w:hAnsi="Times New Roman" w:cs="Times New Roman"/>
      <w:lang w:eastAsia="en-US"/>
    </w:rPr>
  </w:style>
  <w:style w:type="paragraph" w:customStyle="1" w:styleId="538552DCBB0F4C4BB087ED922D6A6322">
    <w:name w:val="538552DCBB0F4C4BB087ED922D6A6322"/>
    <w:rsid w:val="00B52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2024-04-18T07:25:00Z</dcterms:created>
  <dcterms:modified xsi:type="dcterms:W3CDTF">2024-05-08T09:06:00Z</dcterms:modified>
</cp:coreProperties>
</file>